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Autospacing="0" w:after="0"/>
        <w:ind w:hanging="0"/>
        <w:jc w:val="center"/>
        <w:textAlignment w:val="auto"/>
        <w:rPr>
          <w:rFonts w:ascii="Arial" w:hAnsi="Arial" w:eastAsia="Times New Roman" w:cs="Arial"/>
          <w:b/>
          <w:bCs/>
        </w:rPr>
      </w:pPr>
      <w:r>
        <w:rPr>
          <w:rFonts w:eastAsia="Times New Roman" w:cs="Arial" w:ascii="Arial" w:hAnsi="Arial"/>
          <w:b/>
          <w:bCs/>
        </w:rPr>
        <w:t xml:space="preserve">MODULINIO NAMELIO </w:t>
      </w:r>
      <w:r>
        <w:rPr>
          <w:rFonts w:eastAsia="Times New Roman" w:cs="Arial" w:ascii="Arial" w:hAnsi="Arial"/>
          <w:b/>
          <w:bCs/>
        </w:rPr>
        <w:t>PIRKIMO</w:t>
      </w:r>
      <w:r>
        <w:rPr>
          <w:rFonts w:eastAsia="Times New Roman" w:cs="Arial" w:ascii="Arial" w:hAnsi="Arial"/>
          <w:b/>
          <w:bCs/>
        </w:rPr>
        <w:t xml:space="preserve"> IŠANKSTINĖS (RINKOS) KONSULTACIJOS </w:t>
      </w:r>
    </w:p>
    <w:p>
      <w:pPr>
        <w:pStyle w:val="Normal"/>
        <w:spacing w:before="0" w:afterAutospacing="0" w:after="0"/>
        <w:ind w:hanging="0"/>
        <w:jc w:val="center"/>
        <w:textAlignment w:val="auto"/>
        <w:rPr>
          <w:rFonts w:ascii="Arial" w:hAnsi="Arial" w:eastAsia="Times New Roman" w:cs="Arial"/>
          <w:b/>
          <w:bCs/>
          <w:lang w:eastAsia="lt-LT"/>
        </w:rPr>
      </w:pPr>
      <w:r>
        <w:rPr>
          <w:rFonts w:eastAsia="Times New Roman" w:cs="Arial" w:ascii="Arial" w:hAnsi="Arial"/>
          <w:b/>
          <w:bCs/>
          <w:lang w:eastAsia="lt-LT"/>
        </w:rPr>
        <w:t xml:space="preserve">KLAUSIMAI DĖL PERKAMO OBJEKTO PIRKIMO SĄLYGŲ   </w:t>
      </w:r>
    </w:p>
    <w:p>
      <w:pPr>
        <w:pStyle w:val="Normal"/>
        <w:spacing w:before="0" w:afterAutospacing="0" w:after="0"/>
        <w:ind w:hanging="0"/>
        <w:jc w:val="both"/>
        <w:textAlignment w:val="auto"/>
        <w:rPr>
          <w:rFonts w:ascii="Arial" w:hAnsi="Arial" w:eastAsia="Times New Roman" w:cs="Arial"/>
          <w:b/>
          <w:bCs/>
          <w:lang w:eastAsia="lt-LT"/>
        </w:rPr>
      </w:pPr>
      <w:r>
        <w:rPr>
          <w:rFonts w:eastAsia="Times New Roman" w:cs="Arial" w:ascii="Arial" w:hAnsi="Arial"/>
          <w:b/>
          <w:bCs/>
          <w:lang w:eastAsia="lt-LT"/>
        </w:rPr>
      </w:r>
    </w:p>
    <w:p>
      <w:pPr>
        <w:pStyle w:val="Normal"/>
        <w:spacing w:lineRule="auto" w:line="360" w:before="0" w:afterAutospacing="0" w:after="0"/>
        <w:jc w:val="both"/>
        <w:rPr>
          <w:rFonts w:ascii="Arial" w:hAnsi="Arial" w:cs="Arial"/>
          <w:u w:val="single"/>
        </w:rPr>
      </w:pPr>
      <w:r>
        <w:rPr>
          <w:rFonts w:cs="Arial" w:ascii="Arial" w:hAnsi="Arial"/>
          <w:bCs/>
        </w:rPr>
        <w:t xml:space="preserve">Perkančioji organizacija, siekdama pasiruošti pirkimui, nori, kad rinkos dalyviai ar kiti ekspertai atsakytų į žemiau esančius klausimus. </w:t>
      </w:r>
      <w:r>
        <w:rPr>
          <w:rFonts w:cs="Arial" w:ascii="Arial" w:hAnsi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>
        <w:rPr>
          <w:rFonts w:cs="Arial" w:ascii="Arial" w:hAnsi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3"/>
        <w:gridCol w:w="5671"/>
        <w:gridCol w:w="5527"/>
        <w:gridCol w:w="2694"/>
      </w:tblGrid>
      <w:tr>
        <w:trPr>
          <w:trHeight w:val="326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</w:rPr>
            </w:pPr>
            <w:r>
              <w:rPr>
                <w:rFonts w:eastAsia="Calibri" w:cs="Arial" w:ascii="Arial" w:hAnsi="Arial"/>
                <w:b/>
                <w:lang w:val="lt-LT" w:eastAsia="en-US" w:bidi="ar-SA"/>
              </w:rPr>
              <w:t>Eil. Nr.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</w:rPr>
            </w:pPr>
            <w:r>
              <w:rPr>
                <w:rFonts w:eastAsia="Calibri" w:cs="Arial" w:ascii="Arial" w:hAnsi="Arial"/>
                <w:b/>
                <w:lang w:val="lt-LT" w:eastAsia="en-US" w:bidi="ar-SA"/>
              </w:rPr>
              <w:t>Klausimai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val="lt-LT" w:eastAsia="lt-LT" w:bidi="ar-SA"/>
              </w:rPr>
              <w:t xml:space="preserve">Rinkos dalyvio atsakymas/ komentaras/ pasiūlymas </w:t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</w:rPr>
            </w:pPr>
            <w:r>
              <w:rPr>
                <w:rFonts w:eastAsia="Calibri" w:cs="Arial" w:ascii="Arial" w:hAnsi="Arial"/>
                <w:b/>
                <w:lang w:val="lt-LT" w:eastAsia="en-US" w:bidi="ar-SA"/>
              </w:rPr>
              <w:t>Pateiktos informacijos konfidencialumas*</w:t>
            </w:r>
          </w:p>
        </w:tc>
      </w:tr>
      <w:tr>
        <w:trPr>
          <w:trHeight w:val="326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Cs/>
              </w:rPr>
            </w:pPr>
            <w:r>
              <w:rPr>
                <w:rFonts w:eastAsia="Calibri" w:cs="Arial" w:ascii="Arial" w:hAnsi="Arial"/>
                <w:bCs/>
                <w:lang w:val="lt-LT" w:eastAsia="en-US" w:bidi="ar-SA"/>
              </w:rPr>
              <w:t>1.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</w:tr>
      <w:tr>
        <w:trPr>
          <w:trHeight w:val="326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Cs/>
              </w:rPr>
            </w:pPr>
            <w:r>
              <w:rPr>
                <w:rFonts w:eastAsia="Calibri" w:cs="Arial" w:ascii="Arial" w:hAnsi="Arial"/>
                <w:bCs/>
                <w:lang w:val="lt-LT" w:eastAsia="en-US" w:bidi="ar-SA"/>
              </w:rPr>
              <w:t>2.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spacing w:lineRule="auto" w:line="240" w:before="0" w:after="28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</w:tr>
      <w:tr>
        <w:trPr>
          <w:trHeight w:val="326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Cs/>
              </w:rPr>
            </w:pPr>
            <w:r>
              <w:rPr>
                <w:rFonts w:eastAsia="Calibri" w:cs="Arial" w:ascii="Arial" w:hAnsi="Arial"/>
                <w:bCs/>
                <w:lang w:val="lt-LT" w:eastAsia="en-US" w:bidi="ar-SA"/>
              </w:rPr>
              <w:t>3.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spacing w:lineRule="auto" w:line="240" w:before="0" w:after="28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lang w:val="lt-LT" w:eastAsia="en-US" w:bidi="ar-SA"/>
              </w:rPr>
            </w:r>
          </w:p>
        </w:tc>
      </w:tr>
      <w:tr>
        <w:trPr>
          <w:trHeight w:val="467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  <w:bCs/>
              </w:rPr>
            </w:pPr>
            <w:r>
              <w:rPr>
                <w:rFonts w:eastAsia="Calibri" w:cs="Arial" w:ascii="Arial" w:hAnsi="Arial"/>
                <w:bCs/>
                <w:lang w:val="lt-LT" w:eastAsia="en-US" w:bidi="ar-SA"/>
              </w:rPr>
              <w:t>4.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Ar yra reikalavimų, kurie Jūsų manymu, riboja konkurenciją?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</w:tr>
      <w:tr>
        <w:trPr>
          <w:trHeight w:val="555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  <w:t>5.</w:t>
            </w:r>
          </w:p>
        </w:tc>
        <w:tc>
          <w:tcPr>
            <w:tcW w:w="5671" w:type="dxa"/>
            <w:tcBorders/>
          </w:tcPr>
          <w:p>
            <w:pPr>
              <w:pStyle w:val="Normal"/>
              <w:spacing w:lineRule="auto" w:line="240" w:before="0" w:after="28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Ar pateiktoje techninėje specifikacijoje, Jūsų nuomone, yra perteklinių reikalavimų? Jei taip, išvardinkite kurie ir pateikite argumentuotą savo atsakymą kodėl taip manote bei pateikite pasiūlymus kaip galėtų būti formuluojami tokie reikalavimai.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  <w:t xml:space="preserve"> 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</w:tr>
      <w:tr>
        <w:trPr>
          <w:trHeight w:val="555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  <w:t>6.</w:t>
            </w:r>
          </w:p>
        </w:tc>
        <w:tc>
          <w:tcPr>
            <w:tcW w:w="567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</w:tr>
      <w:tr>
        <w:trPr>
          <w:trHeight w:val="555" w:hRule="atLeast"/>
        </w:trPr>
        <w:tc>
          <w:tcPr>
            <w:tcW w:w="703" w:type="dxa"/>
            <w:tcBorders/>
            <w:vAlign w:val="center"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  <w:t>7.</w:t>
            </w:r>
          </w:p>
        </w:tc>
        <w:tc>
          <w:tcPr>
            <w:tcW w:w="567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lang w:eastAsia="lt-LT"/>
              </w:rPr>
            </w:pPr>
            <w:r>
              <w:rPr>
                <w:rFonts w:eastAsia="Times New Roman" w:cs="Arial" w:ascii="Arial" w:hAnsi="Arial"/>
                <w:lang w:eastAsia="lt-LT"/>
              </w:rPr>
              <w:t xml:space="preserve">Modulinio namelio kaina, eurais </w:t>
            </w:r>
          </w:p>
        </w:tc>
        <w:tc>
          <w:tcPr>
            <w:tcW w:w="5527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/>
              <w:spacing w:before="0" w:afterAutospacing="0" w:after="0"/>
              <w:ind w:hanging="0"/>
              <w:jc w:val="center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lang w:val="lt-LT" w:eastAsia="en-US" w:bidi="ar-SA"/>
              </w:rPr>
            </w:r>
          </w:p>
        </w:tc>
      </w:tr>
    </w:tbl>
    <w:p>
      <w:pPr>
        <w:pStyle w:val="Normal"/>
        <w:spacing w:lineRule="auto" w:line="259" w:before="0" w:afterAutospacing="0" w:after="0"/>
        <w:jc w:val="both"/>
        <w:textAlignment w:val="auto"/>
        <w:rPr>
          <w:rFonts w:ascii="Arial" w:hAnsi="Arial" w:cs="Arial"/>
          <w:b/>
          <w:bCs/>
          <w:i/>
          <w:i/>
          <w:iCs/>
          <w:sz w:val="12"/>
          <w:szCs w:val="12"/>
        </w:rPr>
      </w:pPr>
      <w:r>
        <w:rPr>
          <w:rFonts w:cs="Arial" w:ascii="Arial" w:hAnsi="Arial"/>
          <w:b/>
          <w:bCs/>
          <w:i/>
          <w:iCs/>
          <w:sz w:val="12"/>
          <w:szCs w:val="12"/>
        </w:rPr>
      </w:r>
    </w:p>
    <w:p>
      <w:pPr>
        <w:pStyle w:val="Normal"/>
        <w:spacing w:lineRule="auto" w:line="259" w:before="0" w:afterAutospacing="0" w:after="0"/>
        <w:jc w:val="both"/>
        <w:textAlignment w:val="auto"/>
        <w:rPr>
          <w:rFonts w:ascii="Arial" w:hAnsi="Arial" w:cs="Arial"/>
          <w:b/>
          <w:bCs/>
          <w:i/>
          <w:i/>
          <w:iCs/>
          <w:sz w:val="18"/>
          <w:szCs w:val="18"/>
        </w:rPr>
      </w:pPr>
      <w:r>
        <w:rPr>
          <w:rFonts w:cs="Arial" w:ascii="Arial" w:hAnsi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680" w:top="1701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Autospacing="0" w:after="0"/>
      <w:jc w:val="right"/>
      <w:rPr>
        <w:rFonts w:ascii="Arial" w:hAnsi="Arial" w:cs="Arial"/>
      </w:rPr>
    </w:pPr>
    <w:r>
      <w:rPr>
        <w:rFonts w:cs="Arial" w:ascii="Arial" w:hAnsi="Arial"/>
      </w:rPr>
      <w:t xml:space="preserve">Kvietimo </w:t>
    </w:r>
  </w:p>
  <w:p>
    <w:pPr>
      <w:pStyle w:val="Header"/>
      <w:spacing w:before="0" w:afterAutospacing="0" w:after="0"/>
      <w:jc w:val="right"/>
      <w:rPr>
        <w:rFonts w:ascii="Arial" w:hAnsi="Arial" w:cs="Arial"/>
      </w:rPr>
    </w:pPr>
    <w:r>
      <w:rPr>
        <w:rFonts w:cs="Arial" w:ascii="Arial" w:hAnsi="Arial"/>
      </w:rPr>
      <w:t>2 priedas „Klausimai dėl perkamo objekto pirkimo sąlygų“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Autospacing="0" w:after="0"/>
      <w:jc w:val="right"/>
      <w:rPr>
        <w:rFonts w:ascii="Arial" w:hAnsi="Arial" w:cs="Arial"/>
      </w:rPr>
    </w:pPr>
    <w:r>
      <w:rPr>
        <w:rFonts w:cs="Arial" w:ascii="Arial" w:hAnsi="Arial"/>
      </w:rPr>
      <w:t xml:space="preserve">Kvietimo </w:t>
    </w:r>
  </w:p>
  <w:p>
    <w:pPr>
      <w:pStyle w:val="Header"/>
      <w:spacing w:before="0" w:afterAutospacing="0" w:after="0"/>
      <w:jc w:val="right"/>
      <w:rPr>
        <w:rFonts w:ascii="Arial" w:hAnsi="Arial" w:cs="Arial"/>
      </w:rPr>
    </w:pPr>
    <w:r>
      <w:rPr>
        <w:rFonts w:cs="Arial" w:ascii="Arial" w:hAnsi="Arial"/>
      </w:rPr>
      <w:t>2 priedas „Klausimai dėl perkamo objekto pirkimo sąlygų“</w:t>
    </w:r>
  </w:p>
</w:hdr>
</file>

<file path=word/settings.xml><?xml version="1.0" encoding="utf-8"?>
<w:settings xmlns:w="http://schemas.openxmlformats.org/wordprocessingml/2006/main">
  <w:zoom w:percent="15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92475"/>
    <w:pPr>
      <w:widowControl/>
      <w:bidi w:val="0"/>
      <w:spacing w:lineRule="auto" w:line="240" w:before="0" w:afterAutospacing="1"/>
      <w:ind w:firstLine="567"/>
      <w:jc w:val="left"/>
      <w:textAlignment w:val="baseline"/>
    </w:pPr>
    <w:rPr>
      <w:rFonts w:ascii="Aptos" w:hAnsi="Aptos" w:eastAsia="Aptos" w:cs=""/>
      <w:color w:val="auto"/>
      <w:kern w:val="0"/>
      <w:sz w:val="22"/>
      <w:szCs w:val="22"/>
      <w:lang w:val="lt-LT" w:eastAsia="en-US" w:bidi="ar-SA"/>
      <w14:ligatures w14:val="none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592475"/>
    <w:pPr>
      <w:keepNext w:val="true"/>
      <w:keepLines/>
      <w:spacing w:lineRule="auto" w:line="276" w:before="360" w:afterAutospacing="0" w:after="80"/>
      <w:ind w:hanging="0"/>
      <w:textAlignment w:val="auto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592475"/>
    <w:pPr>
      <w:keepNext w:val="true"/>
      <w:keepLines/>
      <w:spacing w:lineRule="auto" w:line="276" w:before="160" w:afterAutospacing="0" w:after="80"/>
      <w:ind w:hanging="0"/>
      <w:textAlignment w:val="auto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592475"/>
    <w:pPr>
      <w:keepNext w:val="true"/>
      <w:keepLines/>
      <w:spacing w:lineRule="auto" w:line="276" w:before="160" w:afterAutospacing="0" w:after="80"/>
      <w:ind w:hanging="0"/>
      <w:textAlignment w:val="auto"/>
      <w:outlineLvl w:val="2"/>
    </w:pPr>
    <w:rPr>
      <w:rFonts w:eastAsia="" w:cs="" w:cstheme="majorBidi" w:eastAsiaTheme="majorEastAsia"/>
      <w:color w:themeColor="accent1" w:themeShade="bf" w:val="0F476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592475"/>
    <w:pPr>
      <w:keepNext w:val="true"/>
      <w:keepLines/>
      <w:spacing w:lineRule="auto" w:line="276" w:before="80" w:afterAutospacing="0" w:after="40"/>
      <w:ind w:hanging="0"/>
      <w:textAlignment w:val="auto"/>
      <w:outlineLvl w:val="3"/>
    </w:pPr>
    <w:rPr>
      <w:rFonts w:eastAsia="" w:cs="" w:cstheme="majorBidi" w:eastAsiaTheme="majorEastAsia"/>
      <w:i/>
      <w:iCs/>
      <w:color w:themeColor="accent1" w:themeShade="bf" w:val="0F4761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592475"/>
    <w:pPr>
      <w:keepNext w:val="true"/>
      <w:keepLines/>
      <w:spacing w:lineRule="auto" w:line="276" w:before="80" w:afterAutospacing="0" w:after="40"/>
      <w:ind w:hanging="0"/>
      <w:textAlignment w:val="auto"/>
      <w:outlineLvl w:val="4"/>
    </w:pPr>
    <w:rPr>
      <w:rFonts w:eastAsia="" w:cs="" w:cstheme="majorBidi" w:eastAsiaTheme="majorEastAsia"/>
      <w:color w:themeColor="accent1" w:themeShade="bf" w:val="0F4761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592475"/>
    <w:pPr>
      <w:keepNext w:val="true"/>
      <w:keepLines/>
      <w:spacing w:lineRule="auto" w:line="276" w:before="40" w:afterAutospacing="0" w:after="280"/>
      <w:ind w:hanging="0"/>
      <w:textAlignment w:val="auto"/>
      <w:outlineLvl w:val="5"/>
    </w:pPr>
    <w:rPr>
      <w:rFonts w:eastAsia="" w:cs="" w:cstheme="majorBidi" w:eastAsiaTheme="majorEastAsia"/>
      <w:i/>
      <w:iCs/>
      <w:color w:themeColor="text1" w:themeTint="a6" w:val="595959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592475"/>
    <w:pPr>
      <w:keepNext w:val="true"/>
      <w:keepLines/>
      <w:spacing w:lineRule="auto" w:line="276" w:before="40" w:afterAutospacing="0" w:after="280"/>
      <w:ind w:hanging="0"/>
      <w:textAlignment w:val="auto"/>
      <w:outlineLvl w:val="6"/>
    </w:pPr>
    <w:rPr>
      <w:rFonts w:eastAsia="" w:cs="" w:cstheme="majorBidi" w:eastAsiaTheme="majorEastAsia"/>
      <w:color w:themeColor="text1" w:themeTint="a6" w:val="595959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592475"/>
    <w:pPr>
      <w:keepNext w:val="true"/>
      <w:keepLines/>
      <w:spacing w:lineRule="auto" w:line="276"/>
      <w:ind w:hanging="0"/>
      <w:textAlignment w:val="auto"/>
      <w:outlineLvl w:val="7"/>
    </w:pPr>
    <w:rPr>
      <w:rFonts w:eastAsia="" w:cs="" w:cstheme="majorBidi" w:eastAsiaTheme="majorEastAsia"/>
      <w:i/>
      <w:iCs/>
      <w:color w:themeColor="text1" w:themeTint="d8" w:val="272727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592475"/>
    <w:pPr>
      <w:keepNext w:val="true"/>
      <w:keepLines/>
      <w:spacing w:lineRule="auto" w:line="276"/>
      <w:ind w:hanging="0"/>
      <w:textAlignment w:val="auto"/>
      <w:outlineLvl w:val="8"/>
    </w:pPr>
    <w:rPr>
      <w:rFonts w:eastAsia="" w:cs="" w:cstheme="majorBidi" w:eastAsiaTheme="majorEastAsia"/>
      <w:color w:themeColor="text1" w:themeTint="d8" w:val="272727"/>
      <w:kern w:val="2"/>
      <w:sz w:val="24"/>
      <w:szCs w:val="24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59247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59247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59247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592475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592475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592475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592475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592475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592475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59247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59247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59247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592475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59247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592475"/>
    <w:rPr>
      <w:b/>
      <w:bCs/>
      <w:smallCaps/>
      <w:color w:themeColor="accent1" w:themeShade="bf" w:val="0F4761"/>
      <w:spacing w:val="5"/>
    </w:rPr>
  </w:style>
  <w:style w:type="character" w:styleId="AntratsDiagrama" w:customStyle="1">
    <w:name w:val="Antraštės Diagrama"/>
    <w:basedOn w:val="DefaultParagraphFont"/>
    <w:uiPriority w:val="99"/>
    <w:qFormat/>
    <w:rsid w:val="00592475"/>
    <w:rPr>
      <w:kern w:val="0"/>
      <w:sz w:val="22"/>
      <w:szCs w:val="22"/>
      <w14:ligatures w14:val="none"/>
    </w:rPr>
  </w:style>
  <w:style w:type="character" w:styleId="PoratDiagrama" w:customStyle="1">
    <w:name w:val="Poraštė Diagrama"/>
    <w:basedOn w:val="DefaultParagraphFont"/>
    <w:uiPriority w:val="99"/>
    <w:qFormat/>
    <w:rsid w:val="00592475"/>
    <w:rPr>
      <w:kern w:val="0"/>
      <w:sz w:val="22"/>
      <w:szCs w:val="22"/>
      <w14:ligatures w14:val="none"/>
    </w:rPr>
  </w:style>
  <w:style w:type="character" w:styleId="Strong">
    <w:name w:val="Strong"/>
    <w:basedOn w:val="DefaultParagraphFont"/>
    <w:uiPriority w:val="22"/>
    <w:qFormat/>
    <w:rsid w:val="00f23c99"/>
    <w:rPr>
      <w:b/>
      <w:bCs/>
    </w:rPr>
  </w:style>
  <w:style w:type="character" w:styleId="InternetLink">
    <w:name w:val="Internet Link"/>
    <w:basedOn w:val="DefaultParagraphFont"/>
    <w:uiPriority w:val="99"/>
    <w:unhideWhenUsed/>
    <w:qFormat/>
    <w:rsid w:val="00c62ba3"/>
    <w:rPr>
      <w:color w:themeColor="hyperlink" w:val="467886"/>
      <w:u w:val="single"/>
    </w:rPr>
  </w:style>
  <w:style w:type="paragraph" w:styleId="Antrat">
    <w:name w:val="Antraštė"/>
    <w:basedOn w:val="Normal"/>
    <w:next w:val="BodyText"/>
    <w:qFormat/>
    <w:pPr>
      <w:keepNext w:val="true"/>
      <w:spacing w:before="240" w:afterAutospacing="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592475"/>
    <w:pPr>
      <w:spacing w:before="0" w:afterAutospacing="0" w:after="80"/>
      <w:ind w:hanging="0"/>
      <w:contextualSpacing/>
      <w:textAlignment w:val="auto"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592475"/>
    <w:pPr>
      <w:spacing w:lineRule="auto" w:line="276" w:before="0" w:afterAutospacing="0" w:after="160"/>
      <w:ind w:firstLine="567"/>
      <w:textAlignment w:val="auto"/>
    </w:pPr>
    <w:rPr>
      <w:rFonts w:eastAsia="" w:cs="" w:cstheme="majorBidi" w:eastAsiaTheme="majorEastAsia"/>
      <w:color w:themeColor="text1" w:themeTint="a6" w:val="595959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itataDiagrama"/>
    <w:uiPriority w:val="29"/>
    <w:qFormat/>
    <w:rsid w:val="00592475"/>
    <w:pPr>
      <w:spacing w:lineRule="auto" w:line="276" w:before="160" w:afterAutospacing="0" w:after="160"/>
      <w:ind w:hanging="0"/>
      <w:jc w:val="center"/>
      <w:textAlignment w:val="auto"/>
    </w:pPr>
    <w:rPr>
      <w:i/>
      <w:iCs/>
      <w:color w:themeColor="text1" w:themeTint="bf" w:val="404040"/>
      <w:kern w:val="2"/>
      <w:sz w:val="24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592475"/>
    <w:pPr>
      <w:spacing w:lineRule="auto" w:line="276" w:before="0" w:afterAutospacing="0" w:after="160"/>
      <w:ind w:hanging="0" w:left="720"/>
      <w:contextualSpacing/>
      <w:textAlignment w:val="auto"/>
    </w:pPr>
    <w:rPr>
      <w:kern w:val="2"/>
      <w:sz w:val="24"/>
      <w:szCs w:val="24"/>
      <w14:ligatures w14:val="standardContextual"/>
    </w:rPr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Rule="auto" w:line="276" w:before="360" w:afterAutospacing="0" w:after="360"/>
      <w:ind w:hanging="0" w:left="864" w:right="864"/>
      <w:jc w:val="center"/>
      <w:textAlignment w:val="auto"/>
    </w:pPr>
    <w:rPr>
      <w:i/>
      <w:iCs/>
      <w:color w:themeColor="accent1" w:themeShade="bf" w:val="0F4761"/>
      <w:kern w:val="2"/>
      <w:sz w:val="24"/>
      <w:szCs w:val="24"/>
      <w14:ligatures w14:val="standardContextu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592475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oratDiagrama"/>
    <w:uiPriority w:val="99"/>
    <w:unhideWhenUsed/>
    <w:rsid w:val="00592475"/>
    <w:pPr>
      <w:tabs>
        <w:tab w:val="clear" w:pos="1296"/>
        <w:tab w:val="center" w:pos="4819" w:leader="none"/>
        <w:tab w:val="right" w:pos="9638" w:leader="none"/>
      </w:tabs>
    </w:pPr>
    <w:rPr/>
  </w:style>
  <w:style w:type="paragraph" w:styleId="Lentelsturinys">
    <w:name w:val="Lentelės turinys"/>
    <w:basedOn w:val="Normal"/>
    <w:qFormat/>
    <w:pPr>
      <w:widowControl w:val="false"/>
      <w:suppressLineNumbers/>
    </w:pPr>
    <w:rPr/>
  </w:style>
  <w:style w:type="paragraph" w:styleId="Lentelsantrat">
    <w:name w:val="Lentelės antraštė"/>
    <w:basedOn w:val="Lentelsturiny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592475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LibreOffice/24.8.0.3$Windows_X86_64 LibreOffice_project/0bdf1299c94fe897b119f97f3c613e9dca6be583</Application>
  <AppVersion>15.0000</AppVersion>
  <Pages>1</Pages>
  <Words>211</Words>
  <Characters>1525</Characters>
  <CharactersWithSpaces>1721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2026-01-26T13:26:00Z</dcterms:created>
  <dc:creator>Rasita Milė | VMU</dc:creator>
  <dc:description/>
  <dc:language>lt-LT</dc:language>
  <cp:lastModifiedBy/>
  <dcterms:modified xsi:type="dcterms:W3CDTF">2026-02-19T09:25:39Z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